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EC890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3B312E0E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68C09EBC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40966F5C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663AE6D3" w14:textId="77777777" w:rsidR="00765A71" w:rsidRDefault="005B51C2" w:rsidP="00765A71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765A71" w:rsidRPr="00765A71">
        <w:rPr>
          <w:rFonts w:ascii="Calibri" w:eastAsia="Calibri" w:hAnsi="Calibri"/>
          <w:b/>
          <w:bCs/>
          <w:sz w:val="22"/>
          <w:szCs w:val="22"/>
        </w:rPr>
        <w:t xml:space="preserve">SOLUCOES PARENTERAIS E ELETROLITOS, PARA 12 MESES DE CONSUMO - USO HOSPITALAR/HMNSE – SAC 125/24 – REGISTRO DE PREÇOS </w:t>
      </w:r>
    </w:p>
    <w:p w14:paraId="7CB614A6" w14:textId="77777777" w:rsidR="009E09A8" w:rsidRPr="00852536" w:rsidRDefault="004B7487" w:rsidP="00765A71">
      <w:pPr>
        <w:spacing w:after="120" w:line="276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70432900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B88D936" w14:textId="77777777" w:rsidR="00852536" w:rsidRPr="00852536" w:rsidRDefault="00765A71" w:rsidP="00852536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765A71">
        <w:rPr>
          <w:rFonts w:ascii="Calibri" w:hAnsi="Calibri" w:cs="Arial"/>
          <w:b/>
          <w:bCs/>
          <w:sz w:val="22"/>
          <w:szCs w:val="22"/>
        </w:rPr>
        <w:t>SOLUCOES PARENTERAIS E ELETROLITOS, PARA 12 MESES DE CONSUMO - USO HOSPITALAR/HMNSE – SAC 125/24 – REGISTRO DE PREÇOS</w:t>
      </w:r>
      <w:r w:rsidR="00852536" w:rsidRPr="00852536">
        <w:rPr>
          <w:rFonts w:ascii="Calibri" w:hAnsi="Calibri" w:cs="Arial"/>
          <w:b/>
          <w:bCs/>
          <w:sz w:val="22"/>
          <w:szCs w:val="22"/>
        </w:rPr>
        <w:t>.</w:t>
      </w:r>
    </w:p>
    <w:p w14:paraId="2C01E255" w14:textId="77777777" w:rsidR="00852536" w:rsidRDefault="00852536" w:rsidP="00C7089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5F549811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4B5A9F10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6E950F50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67795C7B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5DDD498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A319301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7AE14149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2E92890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469EAC07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503A5904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97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7719"/>
        <w:gridCol w:w="1417"/>
      </w:tblGrid>
      <w:tr w:rsidR="00AB367D" w:rsidRPr="00AB367D" w14:paraId="0E4AE596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bottom"/>
            <w:hideMark/>
          </w:tcPr>
          <w:p w14:paraId="6975CB70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  <w:b/>
                <w:bCs/>
              </w:rPr>
            </w:pPr>
            <w:r w:rsidRPr="00AB367D">
              <w:rPr>
                <w:rFonts w:ascii="Calibri" w:hAnsi="Calibri" w:cs="Arial"/>
                <w:b/>
                <w:bCs/>
              </w:rPr>
              <w:t>Item</w:t>
            </w:r>
          </w:p>
        </w:tc>
        <w:tc>
          <w:tcPr>
            <w:tcW w:w="7719" w:type="dxa"/>
            <w:shd w:val="clear" w:color="auto" w:fill="F2F2F2" w:themeFill="background1" w:themeFillShade="F2"/>
            <w:noWrap/>
            <w:vAlign w:val="bottom"/>
            <w:hideMark/>
          </w:tcPr>
          <w:p w14:paraId="670A717C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  <w:b/>
                <w:bCs/>
              </w:rPr>
            </w:pPr>
            <w:r w:rsidRPr="00AB367D">
              <w:rPr>
                <w:rFonts w:ascii="Calibri" w:hAnsi="Calibri" w:cs="Arial"/>
                <w:b/>
                <w:bCs/>
              </w:rPr>
              <w:t>Descrição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  <w:hideMark/>
          </w:tcPr>
          <w:p w14:paraId="16B08E2C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  <w:b/>
                <w:bCs/>
              </w:rPr>
            </w:pPr>
            <w:r w:rsidRPr="00AB367D">
              <w:rPr>
                <w:rFonts w:ascii="Calibri" w:hAnsi="Calibri" w:cs="Arial"/>
                <w:b/>
                <w:bCs/>
              </w:rPr>
              <w:t>Quantidade</w:t>
            </w:r>
          </w:p>
        </w:tc>
      </w:tr>
      <w:tr w:rsidR="00AB367D" w:rsidRPr="00AB367D" w14:paraId="527B1F54" w14:textId="77777777" w:rsidTr="00DA6852">
        <w:trPr>
          <w:trHeight w:val="219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6A56566D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0D3E7083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proofErr w:type="gramStart"/>
            <w:r w:rsidRPr="00AB367D">
              <w:rPr>
                <w:rFonts w:ascii="Calibri" w:hAnsi="Calibri" w:cs="Arial"/>
              </w:rPr>
              <w:t>AGUA</w:t>
            </w:r>
            <w:proofErr w:type="gramEnd"/>
            <w:r w:rsidRPr="00AB367D">
              <w:rPr>
                <w:rFonts w:ascii="Calibri" w:hAnsi="Calibri" w:cs="Arial"/>
              </w:rPr>
              <w:t xml:space="preserve"> PARA INJEÇÃO (SISTEMA FECHADO) - FRASCO 500ML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F6F0E0F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720</w:t>
            </w:r>
          </w:p>
        </w:tc>
      </w:tr>
      <w:tr w:rsidR="00AB367D" w:rsidRPr="00AB367D" w14:paraId="01597E85" w14:textId="77777777" w:rsidTr="00DA6852">
        <w:trPr>
          <w:trHeight w:val="110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586DB71A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2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04163545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proofErr w:type="gramStart"/>
            <w:r w:rsidRPr="00AB367D">
              <w:rPr>
                <w:rFonts w:ascii="Calibri" w:hAnsi="Calibri" w:cs="Arial"/>
              </w:rPr>
              <w:t>AGUA</w:t>
            </w:r>
            <w:proofErr w:type="gramEnd"/>
            <w:r w:rsidRPr="00AB367D">
              <w:rPr>
                <w:rFonts w:ascii="Calibri" w:hAnsi="Calibri" w:cs="Arial"/>
              </w:rPr>
              <w:t xml:space="preserve"> PARA INJEÇÃO (SISTEMA FECHADO) - FRASCO 1000ML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3063CDB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240</w:t>
            </w:r>
          </w:p>
        </w:tc>
      </w:tr>
      <w:tr w:rsidR="00AB367D" w:rsidRPr="00AB367D" w14:paraId="60908B3D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61576970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3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7174E592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BICARBONATO DE SODIO 8,4% 250 ML.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C980F52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1200</w:t>
            </w:r>
          </w:p>
        </w:tc>
      </w:tr>
      <w:tr w:rsidR="00AB367D" w:rsidRPr="00AB367D" w14:paraId="701A2F0D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243A83D2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4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73DFCEE6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FISIOLOGICO 0,9% - 100 ML. 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C1155EC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100000</w:t>
            </w:r>
          </w:p>
        </w:tc>
      </w:tr>
      <w:tr w:rsidR="00AB367D" w:rsidRPr="00AB367D" w14:paraId="7F74A080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378BEA5A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5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0DAA5671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 xml:space="preserve">SORO FISIOLOGICO 0,9% - 250 </w:t>
            </w:r>
            <w:proofErr w:type="gramStart"/>
            <w:r w:rsidRPr="00AB367D">
              <w:rPr>
                <w:rFonts w:ascii="Calibri" w:hAnsi="Calibri" w:cs="Arial"/>
              </w:rPr>
              <w:t>ML.(</w:t>
            </w:r>
            <w:proofErr w:type="gramEnd"/>
            <w:r w:rsidRPr="00AB367D">
              <w:rPr>
                <w:rFonts w:ascii="Calibri" w:hAnsi="Calibri" w:cs="Arial"/>
              </w:rPr>
              <w:t>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AC2D510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48000</w:t>
            </w:r>
          </w:p>
        </w:tc>
      </w:tr>
      <w:tr w:rsidR="00AB367D" w:rsidRPr="00AB367D" w14:paraId="1E4CF94D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383E3899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6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460E2737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 xml:space="preserve">SORO FISIOLOGICO 0,9% - 500 </w:t>
            </w:r>
            <w:proofErr w:type="gramStart"/>
            <w:r w:rsidRPr="00AB367D">
              <w:rPr>
                <w:rFonts w:ascii="Calibri" w:hAnsi="Calibri" w:cs="Arial"/>
              </w:rPr>
              <w:t>ML.(</w:t>
            </w:r>
            <w:proofErr w:type="gramEnd"/>
            <w:r w:rsidRPr="00AB367D">
              <w:rPr>
                <w:rFonts w:ascii="Calibri" w:hAnsi="Calibri" w:cs="Arial"/>
              </w:rPr>
              <w:t>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8033675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90000</w:t>
            </w:r>
          </w:p>
        </w:tc>
      </w:tr>
      <w:tr w:rsidR="00AB367D" w:rsidRPr="00AB367D" w14:paraId="6045EA01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0A04CDCD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7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7557E83E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GLICOSADO  5</w:t>
            </w:r>
            <w:proofErr w:type="gramStart"/>
            <w:r w:rsidRPr="00AB367D">
              <w:rPr>
                <w:rFonts w:ascii="Calibri" w:hAnsi="Calibri" w:cs="Arial"/>
              </w:rPr>
              <w:t>%  250</w:t>
            </w:r>
            <w:proofErr w:type="gramEnd"/>
            <w:r w:rsidRPr="00AB367D">
              <w:rPr>
                <w:rFonts w:ascii="Calibri" w:hAnsi="Calibri" w:cs="Arial"/>
              </w:rPr>
              <w:t xml:space="preserve"> ML. 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8758A42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4800</w:t>
            </w:r>
          </w:p>
        </w:tc>
      </w:tr>
      <w:tr w:rsidR="00AB367D" w:rsidRPr="00AB367D" w14:paraId="56826961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752F1502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lastRenderedPageBreak/>
              <w:t>8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2A45D61A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GLICOSADO  5</w:t>
            </w:r>
            <w:proofErr w:type="gramStart"/>
            <w:r w:rsidRPr="00AB367D">
              <w:rPr>
                <w:rFonts w:ascii="Calibri" w:hAnsi="Calibri" w:cs="Arial"/>
              </w:rPr>
              <w:t>%  500</w:t>
            </w:r>
            <w:proofErr w:type="gramEnd"/>
            <w:r w:rsidRPr="00AB367D">
              <w:rPr>
                <w:rFonts w:ascii="Calibri" w:hAnsi="Calibri" w:cs="Arial"/>
              </w:rPr>
              <w:t xml:space="preserve"> ML.(SISTEMA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4337E55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9600</w:t>
            </w:r>
          </w:p>
        </w:tc>
      </w:tr>
      <w:tr w:rsidR="00AB367D" w:rsidRPr="00AB367D" w14:paraId="473E3647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64119AA8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9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126718DE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MANITOL 20% 250 ML. 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831BD77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720</w:t>
            </w:r>
          </w:p>
        </w:tc>
      </w:tr>
      <w:tr w:rsidR="00AB367D" w:rsidRPr="00AB367D" w14:paraId="6D8E07F9" w14:textId="77777777" w:rsidTr="00DA6852">
        <w:trPr>
          <w:trHeight w:val="289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38B5168A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10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162E7052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SOLUCAO DE HIDROXIETILAMIDO 60MG/ML (6%) - SOLUCAO ENDOVENOSA - 500 ML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E97B882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600</w:t>
            </w:r>
          </w:p>
        </w:tc>
      </w:tr>
      <w:tr w:rsidR="00AB367D" w:rsidRPr="00AB367D" w14:paraId="2571CAB0" w14:textId="77777777" w:rsidTr="00DA6852">
        <w:trPr>
          <w:trHeight w:val="255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7CD4D6DC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11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0C43BC6C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GLICOSADO 5% 100 ML. 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DA03083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2400</w:t>
            </w:r>
          </w:p>
        </w:tc>
      </w:tr>
      <w:tr w:rsidR="00AB367D" w:rsidRPr="00AB367D" w14:paraId="2C3F2141" w14:textId="77777777" w:rsidTr="00DA6852">
        <w:trPr>
          <w:trHeight w:val="141"/>
        </w:trPr>
        <w:tc>
          <w:tcPr>
            <w:tcW w:w="660" w:type="dxa"/>
            <w:shd w:val="clear" w:color="auto" w:fill="F2F2F2" w:themeFill="background1" w:themeFillShade="F2"/>
            <w:noWrap/>
            <w:vAlign w:val="center"/>
            <w:hideMark/>
          </w:tcPr>
          <w:p w14:paraId="19798527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12</w:t>
            </w:r>
          </w:p>
        </w:tc>
        <w:tc>
          <w:tcPr>
            <w:tcW w:w="7719" w:type="dxa"/>
            <w:shd w:val="clear" w:color="auto" w:fill="F2F2F2" w:themeFill="background1" w:themeFillShade="F2"/>
            <w:vAlign w:val="bottom"/>
            <w:hideMark/>
          </w:tcPr>
          <w:p w14:paraId="65F5DA05" w14:textId="77777777" w:rsidR="00AB367D" w:rsidRPr="00AB367D" w:rsidRDefault="00AB367D" w:rsidP="00AB367D">
            <w:pPr>
              <w:suppressAutoHyphens w:val="0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SORO RINGER C/LACTATO DE SODIO 500 ML. (SISTEMA FECHADO)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3B9DC24" w14:textId="77777777" w:rsidR="00AB367D" w:rsidRPr="00AB367D" w:rsidRDefault="00AB367D" w:rsidP="00AB367D">
            <w:pPr>
              <w:suppressAutoHyphens w:val="0"/>
              <w:jc w:val="center"/>
              <w:rPr>
                <w:rFonts w:ascii="Calibri" w:hAnsi="Calibri" w:cs="Arial"/>
              </w:rPr>
            </w:pPr>
            <w:r w:rsidRPr="00AB367D">
              <w:rPr>
                <w:rFonts w:ascii="Calibri" w:hAnsi="Calibri" w:cs="Arial"/>
              </w:rPr>
              <w:t>6000</w:t>
            </w:r>
          </w:p>
        </w:tc>
      </w:tr>
    </w:tbl>
    <w:p w14:paraId="0CEB7BBB" w14:textId="77777777" w:rsidR="00DA6852" w:rsidRDefault="00DA6852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14:paraId="40F6627E" w14:textId="77777777" w:rsidR="00131B9F" w:rsidRDefault="00131B9F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472D4008" w14:textId="77777777" w:rsidR="007F5F04" w:rsidRDefault="007F5F04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  <w:u w:val="single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2DFE5EF4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128D8DA3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5B7F5545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EF7149A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27DE3E4D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1408C819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2FF11C6F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FDC8E63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5B4F516B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0CF34D7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6CEF8EAB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3D41180E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05449427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32F43F16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F24FB31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8C57C9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3B497503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0C1ACADC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7AE51A6F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4233FD39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5F8658EF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400EB1E0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ECAAB2E" w14:textId="77777777" w:rsidR="00BC13FF" w:rsidRDefault="00BC13FF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015BE29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2D2CD21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B84496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0D00726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65316A33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33C41ABE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0542BA4D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BF1D631" w14:textId="77777777" w:rsidR="0011403E" w:rsidRPr="0011403E" w:rsidRDefault="0011403E" w:rsidP="0011403E">
      <w:pPr>
        <w:jc w:val="both"/>
        <w:rPr>
          <w:rFonts w:cs="Arial"/>
        </w:rPr>
      </w:pPr>
    </w:p>
    <w:p w14:paraId="37B2F4D0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67668F53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64955318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FA1A7CB" w14:textId="77777777" w:rsidR="009E09A8" w:rsidRPr="00E02F32" w:rsidRDefault="00F625B3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68B212A7"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07AEFC0E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F084860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5BCD79EB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74CB0D8D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CD3CA9E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410D48E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4B73E87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4E68CF3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3BB9F9D4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6C608" w14:textId="77777777" w:rsidR="00326F9D" w:rsidRDefault="00326F9D" w:rsidP="009E09A8">
      <w:r>
        <w:separator/>
      </w:r>
    </w:p>
  </w:endnote>
  <w:endnote w:type="continuationSeparator" w:id="0">
    <w:p w14:paraId="706AFC97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5D1E5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1CE219AE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7759FBCC" wp14:editId="521DA73C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56A598D0" wp14:editId="29E4529C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741E57E" wp14:editId="760DDCCD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FFF9BC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F1C6CBF" w14:textId="77777777" w:rsidR="00326F9D" w:rsidRDefault="00F625B3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0CDC9000"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D3493" w14:textId="77777777" w:rsidR="00326F9D" w:rsidRDefault="00326F9D" w:rsidP="009E09A8">
      <w:r>
        <w:separator/>
      </w:r>
    </w:p>
  </w:footnote>
  <w:footnote w:type="continuationSeparator" w:id="0">
    <w:p w14:paraId="46862B96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F038C" w14:textId="77777777" w:rsidR="00326F9D" w:rsidRPr="00DC5B42" w:rsidRDefault="00326F9D">
    <w:pPr>
      <w:jc w:val="center"/>
      <w:rPr>
        <w:rFonts w:eastAsia="Calibri"/>
        <w:sz w:val="16"/>
      </w:rPr>
    </w:pPr>
  </w:p>
  <w:p w14:paraId="74F7CDF3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A919419" wp14:editId="7DEB43B3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59128F5" wp14:editId="6CDD0D74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61A4D70B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0BDAA3D4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5DCBC5E5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6D73BFC6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0C910A1E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8618974">
    <w:abstractNumId w:val="0"/>
  </w:num>
  <w:num w:numId="2" w16cid:durableId="920719340">
    <w:abstractNumId w:val="3"/>
  </w:num>
  <w:num w:numId="3" w16cid:durableId="952635031">
    <w:abstractNumId w:val="4"/>
  </w:num>
  <w:num w:numId="4" w16cid:durableId="1267083946">
    <w:abstractNumId w:val="5"/>
  </w:num>
  <w:num w:numId="5" w16cid:durableId="1644499803">
    <w:abstractNumId w:val="2"/>
  </w:num>
  <w:num w:numId="6" w16cid:durableId="2054226808">
    <w:abstractNumId w:val="1"/>
  </w:num>
  <w:num w:numId="7" w16cid:durableId="13108643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212EA"/>
    <w:rsid w:val="000264AE"/>
    <w:rsid w:val="00033407"/>
    <w:rsid w:val="000873E4"/>
    <w:rsid w:val="00097C68"/>
    <w:rsid w:val="000D4137"/>
    <w:rsid w:val="0011403E"/>
    <w:rsid w:val="0013148F"/>
    <w:rsid w:val="00131B9F"/>
    <w:rsid w:val="00161C73"/>
    <w:rsid w:val="001E63C3"/>
    <w:rsid w:val="002019E6"/>
    <w:rsid w:val="00201A83"/>
    <w:rsid w:val="002349BD"/>
    <w:rsid w:val="00251CC3"/>
    <w:rsid w:val="002540BD"/>
    <w:rsid w:val="00326F9D"/>
    <w:rsid w:val="00365AC6"/>
    <w:rsid w:val="003C58A9"/>
    <w:rsid w:val="003F5ABC"/>
    <w:rsid w:val="00404AF8"/>
    <w:rsid w:val="004171E4"/>
    <w:rsid w:val="00425B45"/>
    <w:rsid w:val="0045013F"/>
    <w:rsid w:val="00455757"/>
    <w:rsid w:val="004B0F10"/>
    <w:rsid w:val="004B7487"/>
    <w:rsid w:val="005310BE"/>
    <w:rsid w:val="0057528F"/>
    <w:rsid w:val="005B51C2"/>
    <w:rsid w:val="005E35BF"/>
    <w:rsid w:val="00632AF5"/>
    <w:rsid w:val="006330A7"/>
    <w:rsid w:val="00651BFB"/>
    <w:rsid w:val="0067227A"/>
    <w:rsid w:val="00677B26"/>
    <w:rsid w:val="006E3A40"/>
    <w:rsid w:val="00765A71"/>
    <w:rsid w:val="00774C58"/>
    <w:rsid w:val="007A7D6E"/>
    <w:rsid w:val="007F5F04"/>
    <w:rsid w:val="00815C3B"/>
    <w:rsid w:val="00852536"/>
    <w:rsid w:val="008B65E5"/>
    <w:rsid w:val="008B7CAD"/>
    <w:rsid w:val="008C297A"/>
    <w:rsid w:val="00930947"/>
    <w:rsid w:val="0093411E"/>
    <w:rsid w:val="009421FC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B27AC2"/>
    <w:rsid w:val="00BC13FF"/>
    <w:rsid w:val="00BF104B"/>
    <w:rsid w:val="00C031AC"/>
    <w:rsid w:val="00C13798"/>
    <w:rsid w:val="00C17660"/>
    <w:rsid w:val="00C32026"/>
    <w:rsid w:val="00C35080"/>
    <w:rsid w:val="00C70892"/>
    <w:rsid w:val="00DA6852"/>
    <w:rsid w:val="00DC5B42"/>
    <w:rsid w:val="00E02F32"/>
    <w:rsid w:val="00E113B1"/>
    <w:rsid w:val="00E218AF"/>
    <w:rsid w:val="00E73CA9"/>
    <w:rsid w:val="00E83B5B"/>
    <w:rsid w:val="00EF420C"/>
    <w:rsid w:val="00F24B3E"/>
    <w:rsid w:val="00F625B3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D147C1"/>
  <w15:docId w15:val="{9E63198C-5E3D-4707-99E5-87691008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850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2024-02-21T20:25:00Z</cp:lastPrinted>
  <dcterms:created xsi:type="dcterms:W3CDTF">2024-08-30T19:36:00Z</dcterms:created>
  <dcterms:modified xsi:type="dcterms:W3CDTF">2024-08-30T19:36:00Z</dcterms:modified>
  <dc:language>pt-BR</dc:language>
</cp:coreProperties>
</file>