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4FE1E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2F959AC5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195F3130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73EECC0F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B17628C" w14:textId="77777777" w:rsidR="0045013F" w:rsidRPr="00E02F32" w:rsidRDefault="005B51C2" w:rsidP="00C65EB7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667FFC" w:rsidRPr="00667FFC">
        <w:rPr>
          <w:rFonts w:ascii="Calibri" w:hAnsi="Calibri" w:cs="Arial"/>
          <w:b/>
          <w:sz w:val="22"/>
          <w:szCs w:val="22"/>
        </w:rPr>
        <w:t>MEDICAMENTOS PADRONIZADOS ATENCAO BASICA, SAUDE MENTAL E REMUME -  PARA 12 MESES DE CONSUMO</w:t>
      </w:r>
      <w:r w:rsidR="00EF420C">
        <w:rPr>
          <w:rFonts w:ascii="Calibri" w:eastAsia="Calibri" w:hAnsi="Calibri"/>
          <w:b/>
          <w:bCs/>
          <w:sz w:val="22"/>
          <w:szCs w:val="22"/>
        </w:rPr>
        <w:t xml:space="preserve">- </w:t>
      </w:r>
      <w:r w:rsidR="0045013F" w:rsidRPr="00E02F32">
        <w:rPr>
          <w:rFonts w:ascii="Calibri" w:eastAsia="Calibri" w:hAnsi="Calibri"/>
          <w:b/>
          <w:bCs/>
          <w:sz w:val="22"/>
          <w:szCs w:val="22"/>
        </w:rPr>
        <w:t xml:space="preserve">SAC </w:t>
      </w:r>
      <w:r w:rsidR="00667FFC">
        <w:rPr>
          <w:rFonts w:ascii="Calibri" w:eastAsia="Calibri" w:hAnsi="Calibri"/>
          <w:b/>
          <w:bCs/>
          <w:sz w:val="22"/>
          <w:szCs w:val="22"/>
        </w:rPr>
        <w:t>532</w:t>
      </w:r>
      <w:r w:rsidR="00C65EB7">
        <w:rPr>
          <w:rFonts w:ascii="Calibri" w:eastAsia="Calibri" w:hAnsi="Calibri"/>
          <w:b/>
          <w:bCs/>
          <w:sz w:val="22"/>
          <w:szCs w:val="22"/>
        </w:rPr>
        <w:t>/23</w:t>
      </w:r>
      <w:r w:rsidR="0013148F">
        <w:rPr>
          <w:rFonts w:ascii="Calibri" w:eastAsia="Calibri" w:hAnsi="Calibri"/>
          <w:b/>
          <w:bCs/>
          <w:sz w:val="22"/>
          <w:szCs w:val="22"/>
        </w:rPr>
        <w:t xml:space="preserve"> - </w:t>
      </w:r>
      <w:r w:rsidR="0045013F" w:rsidRPr="00E02F32">
        <w:rPr>
          <w:rFonts w:ascii="Calibri" w:eastAsia="Calibri" w:hAnsi="Calibri"/>
          <w:b/>
          <w:bCs/>
          <w:sz w:val="22"/>
          <w:szCs w:val="22"/>
        </w:rPr>
        <w:t>REGISTRO DE PREÇOS</w:t>
      </w:r>
    </w:p>
    <w:p w14:paraId="3B2C5B84" w14:textId="77777777" w:rsidR="009E09A8" w:rsidRPr="00E02F32" w:rsidRDefault="002019E6" w:rsidP="0045013F">
      <w:pPr>
        <w:spacing w:after="120" w:line="276" w:lineRule="auto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2FBFBBCF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6994BA68" w14:textId="77777777" w:rsidR="0013148F" w:rsidRPr="0013148F" w:rsidRDefault="00667FFC" w:rsidP="0013148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667FFC">
        <w:rPr>
          <w:rFonts w:ascii="Calibri" w:hAnsi="Calibri" w:cs="Arial"/>
          <w:b/>
          <w:bCs/>
          <w:sz w:val="22"/>
          <w:szCs w:val="22"/>
        </w:rPr>
        <w:t>MEDICAMENT</w:t>
      </w:r>
      <w:r>
        <w:rPr>
          <w:rFonts w:ascii="Calibri" w:hAnsi="Calibri" w:cs="Arial"/>
          <w:b/>
          <w:bCs/>
          <w:sz w:val="22"/>
          <w:szCs w:val="22"/>
        </w:rPr>
        <w:t>OS PADRONIZADOS ATENCAO BÁSICA,</w:t>
      </w:r>
      <w:r w:rsidRPr="00667FFC">
        <w:rPr>
          <w:rFonts w:ascii="Calibri" w:hAnsi="Calibri" w:cs="Arial"/>
          <w:b/>
          <w:bCs/>
          <w:sz w:val="22"/>
          <w:szCs w:val="22"/>
        </w:rPr>
        <w:t xml:space="preserve"> PARA 12 MESES DE CONSUMO</w:t>
      </w:r>
      <w:r w:rsidR="00C65EB7" w:rsidRPr="00C65EB7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 xml:space="preserve">- SAC </w:t>
      </w:r>
      <w:r>
        <w:rPr>
          <w:rFonts w:ascii="Calibri" w:hAnsi="Calibri" w:cs="Arial"/>
          <w:b/>
          <w:bCs/>
          <w:sz w:val="22"/>
          <w:szCs w:val="22"/>
        </w:rPr>
        <w:t>532</w:t>
      </w:r>
      <w:r w:rsidR="00C65EB7">
        <w:rPr>
          <w:rFonts w:ascii="Calibri" w:hAnsi="Calibri" w:cs="Arial"/>
          <w:b/>
          <w:bCs/>
          <w:sz w:val="22"/>
          <w:szCs w:val="22"/>
        </w:rPr>
        <w:t>/23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 xml:space="preserve"> - REGISTRO DE PREÇOS</w:t>
      </w:r>
    </w:p>
    <w:p w14:paraId="09C00931" w14:textId="77777777" w:rsidR="0045013F" w:rsidRPr="00E02F32" w:rsidRDefault="0045013F" w:rsidP="0045013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272D5560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1130FCAD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1F5A2030" w14:textId="77777777" w:rsidR="009E09A8" w:rsidRPr="00E02F32" w:rsidRDefault="002019E6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5F9192C6" w14:textId="77777777" w:rsidR="009E09A8" w:rsidRPr="00E02F32" w:rsidRDefault="009E09A8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6EB89EC0" w14:textId="77777777" w:rsidR="009E09A8" w:rsidRPr="00E02F32" w:rsidRDefault="002019E6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3BAF3060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4ADF99D5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7F1D5ABD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242F071D" w14:textId="77777777" w:rsidR="009E09A8" w:rsidRPr="00E02F32" w:rsidRDefault="002019E6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3B30A027" w14:textId="77777777"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410"/>
        <w:gridCol w:w="1732"/>
        <w:gridCol w:w="1374"/>
      </w:tblGrid>
      <w:tr w:rsidR="0045013F" w:rsidRPr="00E02F32" w14:paraId="4009991C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7CCFFC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43CBE3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F1BF66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487050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667FFC" w:rsidRPr="00667FFC" w14:paraId="3655DEFF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439E2A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1786A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DIOSMINA 450 MG + HISPERIDINA 50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967763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6ED108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150000</w:t>
            </w:r>
          </w:p>
        </w:tc>
      </w:tr>
      <w:tr w:rsidR="00667FFC" w:rsidRPr="00667FFC" w14:paraId="0F2F1042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58B43B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07075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LEVOFLOXACINA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B14828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29FF2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667FFC" w:rsidRPr="00667FFC" w14:paraId="79493F0C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8F5C37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D1723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NORFLOXACINO 400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175F5B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B1E274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667FFC" w:rsidRPr="00667FFC" w14:paraId="22C8A8C0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04B76F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FDCB67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PARACETAMOL + CODEINA 30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712375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F6A0ED9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667FFC" w:rsidRPr="00667FFC" w14:paraId="5A6A7AD3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FE826E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DE5DA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TARTARATO DE METOPROLOL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BC73AA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AE150D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9000</w:t>
            </w:r>
          </w:p>
        </w:tc>
      </w:tr>
      <w:tr w:rsidR="00667FFC" w:rsidRPr="00667FFC" w14:paraId="50ED65C2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F6C818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lastRenderedPageBreak/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67199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CEFTRIAXONA 500MG - IM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4D534E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819992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667FFC" w:rsidRPr="00667FFC" w14:paraId="104A7510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6596A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51299B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HALOPERIDOL 5 MG (COMPRIMIDO)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B60E33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4BB423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667FFC" w:rsidRPr="00667FFC" w14:paraId="145B69D3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79B232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B5D14D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HALOPERIDOL 5 MG (AMPOLA)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2B4618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2CFFBA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667FFC" w:rsidRPr="00667FFC" w14:paraId="72EE1533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F782D2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626A7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SECNIDAZOL 1000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9BF9BA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C836E0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667FFC" w:rsidRPr="00667FFC" w14:paraId="1363525D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B03FF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9292B7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AGUA DESTILADA 10 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1341D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D2646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180000</w:t>
            </w:r>
          </w:p>
        </w:tc>
      </w:tr>
      <w:tr w:rsidR="00667FFC" w:rsidRPr="00667FFC" w14:paraId="6D7DB3F9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5B6611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67816E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VALPROATO DE SODIO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DD17FA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EDA272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60000</w:t>
            </w:r>
          </w:p>
        </w:tc>
      </w:tr>
      <w:tr w:rsidR="00667FFC" w:rsidRPr="00667FFC" w14:paraId="1AEF6929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6E3904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8E151C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MEBENDAZOL 100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CCB808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BCAAC1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667FFC" w:rsidRPr="00667FFC" w14:paraId="4CC1CAE4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A2197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B7B8AD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METOCLOPRAMIDA 10 MG, AMP C/ 2 ML,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34CBF1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80C993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667FFC" w:rsidRPr="00667FFC" w14:paraId="544A3F8D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917966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EB1F77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OLEO MINERAL PURO 100 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22D0CD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B127A2" w14:textId="77777777" w:rsidR="00667FFC" w:rsidRPr="00667FFC" w:rsidRDefault="00667FFC" w:rsidP="00667FFC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667FFC">
              <w:rPr>
                <w:rFonts w:ascii="Calibri" w:hAnsi="Calibri"/>
                <w:bCs/>
                <w:color w:val="000000"/>
              </w:rPr>
              <w:t>2000</w:t>
            </w:r>
          </w:p>
        </w:tc>
      </w:tr>
    </w:tbl>
    <w:p w14:paraId="3F74EBEC" w14:textId="77777777" w:rsidR="0045013F" w:rsidRDefault="0045013F" w:rsidP="00DC5B42">
      <w:pPr>
        <w:jc w:val="both"/>
        <w:rPr>
          <w:rFonts w:ascii="Calibri" w:hAnsi="Calibri" w:cs="Arial"/>
          <w:sz w:val="22"/>
          <w:szCs w:val="22"/>
        </w:rPr>
      </w:pPr>
    </w:p>
    <w:p w14:paraId="038BA590" w14:textId="77777777" w:rsidR="00131B9F" w:rsidRDefault="00131B9F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14:paraId="1F5B3D36" w14:textId="77777777"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0A48076E" w14:textId="77777777" w:rsidR="0027272B" w:rsidRDefault="0027272B" w:rsidP="00DC5B4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0851AD07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4067A382" w14:textId="77777777"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62F89461" w14:textId="77777777" w:rsidR="00251CC3" w:rsidRPr="00E02F32" w:rsidRDefault="00251CC3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</w:p>
    <w:p w14:paraId="75614B7D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3099FD16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E8F0671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6FF6E188" w14:textId="77777777"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6D371F5B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76BAD71F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78DBC435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22032083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6D0313C9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2A1AE9D3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65891B64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7ECC011" w14:textId="77777777" w:rsidR="00404AF8" w:rsidRDefault="00404AF8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309125DE" w14:textId="77777777"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4B667962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lastRenderedPageBreak/>
        <w:t>8. DA DOTAÇÃO ORÇAMENTARIA:</w:t>
      </w:r>
    </w:p>
    <w:p w14:paraId="354B863C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2D697946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425E453A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359290E5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52CD7E54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30742DE4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4114157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5504ABAD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2F3AFC77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4F43B4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89392D3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407475AE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4ED3638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1E9F4C81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6046A563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1143AD78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6C629AA6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1DD3CC24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614B420A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1F3165FB" w14:textId="2579004C" w:rsidR="009E09A8" w:rsidRPr="00E02F32" w:rsidRDefault="00AA546C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3F145E" wp14:editId="19C494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234645187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9E94A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45221AAF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486696DF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22B6C70D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58FEEFA0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473BA5EA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658E536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B5E3557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8311396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DC9382F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B7D42FB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6F7F8434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14:paraId="09FFA3BF" w14:textId="77777777"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14:paraId="2F399CBF" w14:textId="77777777"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85233" w14:textId="77777777" w:rsidR="002019E6" w:rsidRDefault="002019E6" w:rsidP="009E09A8">
      <w:r>
        <w:separator/>
      </w:r>
    </w:p>
  </w:endnote>
  <w:endnote w:type="continuationSeparator" w:id="0">
    <w:p w14:paraId="1DDEB06A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BED55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310CC7A0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5ED8C11B" wp14:editId="3C752437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4FB3209" wp14:editId="63BB7E3A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AE653C2" wp14:editId="61280766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530543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55FDC7C3" w14:textId="23602E92" w:rsidR="009E09A8" w:rsidRDefault="00AA546C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7B0D0A9" wp14:editId="1963C3EE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659012279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E8AC8E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78803" w14:textId="77777777" w:rsidR="002019E6" w:rsidRDefault="002019E6" w:rsidP="009E09A8">
      <w:r>
        <w:separator/>
      </w:r>
    </w:p>
  </w:footnote>
  <w:footnote w:type="continuationSeparator" w:id="0">
    <w:p w14:paraId="6CBEBF19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12256" w14:textId="77777777" w:rsidR="009E09A8" w:rsidRPr="00DC5B42" w:rsidRDefault="009E09A8">
    <w:pPr>
      <w:jc w:val="center"/>
      <w:rPr>
        <w:rFonts w:eastAsia="Calibri"/>
        <w:sz w:val="16"/>
      </w:rPr>
    </w:pPr>
  </w:p>
  <w:p w14:paraId="181F3475" w14:textId="77777777"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688567C8" wp14:editId="60EB5EC3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09F4963" wp14:editId="39CF400B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002C369D" w14:textId="77777777"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3B37CACD" w14:textId="77777777"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666BE2EE" w14:textId="77777777"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53ED9F20" w14:textId="77777777"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5DFE6038" w14:textId="77777777"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74287022">
    <w:abstractNumId w:val="0"/>
  </w:num>
  <w:num w:numId="2" w16cid:durableId="1320041440">
    <w:abstractNumId w:val="3"/>
  </w:num>
  <w:num w:numId="3" w16cid:durableId="1568149295">
    <w:abstractNumId w:val="4"/>
  </w:num>
  <w:num w:numId="4" w16cid:durableId="1767772421">
    <w:abstractNumId w:val="5"/>
  </w:num>
  <w:num w:numId="5" w16cid:durableId="1529221810">
    <w:abstractNumId w:val="2"/>
  </w:num>
  <w:num w:numId="6" w16cid:durableId="1510560360">
    <w:abstractNumId w:val="1"/>
  </w:num>
  <w:num w:numId="7" w16cid:durableId="1137883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3F81"/>
    <w:rsid w:val="000264AE"/>
    <w:rsid w:val="00033407"/>
    <w:rsid w:val="000873E4"/>
    <w:rsid w:val="00097C68"/>
    <w:rsid w:val="0013148F"/>
    <w:rsid w:val="00131B9F"/>
    <w:rsid w:val="002019E6"/>
    <w:rsid w:val="00251CC3"/>
    <w:rsid w:val="002540BD"/>
    <w:rsid w:val="0027272B"/>
    <w:rsid w:val="0032337B"/>
    <w:rsid w:val="003F5ABC"/>
    <w:rsid w:val="00404AF8"/>
    <w:rsid w:val="0045013F"/>
    <w:rsid w:val="005B51C2"/>
    <w:rsid w:val="00667FFC"/>
    <w:rsid w:val="00677B26"/>
    <w:rsid w:val="007E6C52"/>
    <w:rsid w:val="00843CC3"/>
    <w:rsid w:val="009D5184"/>
    <w:rsid w:val="009E09A8"/>
    <w:rsid w:val="00A428D6"/>
    <w:rsid w:val="00A9094B"/>
    <w:rsid w:val="00AA546C"/>
    <w:rsid w:val="00B27AC2"/>
    <w:rsid w:val="00BB6624"/>
    <w:rsid w:val="00C17660"/>
    <w:rsid w:val="00C32026"/>
    <w:rsid w:val="00C65EB7"/>
    <w:rsid w:val="00C906F1"/>
    <w:rsid w:val="00CF12CC"/>
    <w:rsid w:val="00DC5B42"/>
    <w:rsid w:val="00E02F32"/>
    <w:rsid w:val="00EF420C"/>
    <w:rsid w:val="00F2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6A13F1"/>
  <w15:docId w15:val="{313B0D40-9270-41AB-A974-5C25B306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824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2024-01-29T15:56:00Z</cp:lastPrinted>
  <dcterms:created xsi:type="dcterms:W3CDTF">2025-01-31T13:19:00Z</dcterms:created>
  <dcterms:modified xsi:type="dcterms:W3CDTF">2025-01-31T13:19:00Z</dcterms:modified>
  <dc:language>pt-BR</dc:language>
</cp:coreProperties>
</file>