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:rsidR="007667BF" w:rsidRPr="007667BF" w:rsidRDefault="005B51C2" w:rsidP="007667BF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7667BF" w:rsidRPr="007667BF">
        <w:rPr>
          <w:rFonts w:ascii="Calibri" w:hAnsi="Calibri" w:cs="Arial"/>
          <w:b/>
          <w:bCs/>
          <w:sz w:val="22"/>
          <w:szCs w:val="22"/>
        </w:rPr>
        <w:t>MEDICAMENTOS PARA ATENDER PROCESSOS JUDICIAIS/ADMINISTRATIVOS - 12 MESES DE CONSUMO, NÃO ADQUIRIDOS NOS PROCESSOS 49144/2023 (PE 011/2024) – SAC 241/24 – REGISTRO DE PREÇOS</w:t>
      </w:r>
    </w:p>
    <w:p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:rsidR="007667BF" w:rsidRPr="007667BF" w:rsidRDefault="007667BF" w:rsidP="007667B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7667BF">
        <w:rPr>
          <w:rFonts w:ascii="Calibri" w:hAnsi="Calibri" w:cs="Arial"/>
          <w:b/>
          <w:bCs/>
          <w:sz w:val="22"/>
          <w:szCs w:val="22"/>
        </w:rPr>
        <w:t>MEDICAMENTOS PARA ATENDER PROCESSOS JUDICIAIS/ADMINISTRATIVOS - 12 MESES DE CONSUMO</w:t>
      </w:r>
      <w:r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7667BF">
        <w:rPr>
          <w:rFonts w:ascii="Calibri" w:hAnsi="Calibri" w:cs="Arial"/>
          <w:b/>
          <w:bCs/>
          <w:sz w:val="22"/>
          <w:szCs w:val="22"/>
        </w:rPr>
        <w:t>– SAC 241/24 – REGISTRO DE PREÇOS</w:t>
      </w:r>
    </w:p>
    <w:p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C40344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</w:t>
      </w:r>
      <w:proofErr w:type="gramStart"/>
      <w:r w:rsidRPr="00E02F32">
        <w:rPr>
          <w:rFonts w:ascii="Calibri" w:eastAsia="Times New Roman" w:hAnsi="Calibri" w:cs="Arial"/>
          <w:b/>
          <w:bCs/>
          <w:sz w:val="22"/>
          <w:szCs w:val="22"/>
        </w:rPr>
        <w:t>(</w:t>
      </w:r>
      <w:r w:rsidR="00C40344">
        <w:rPr>
          <w:rFonts w:ascii="Calibri" w:eastAsia="Times New Roman" w:hAnsi="Calibri" w:cs="Arial"/>
          <w:b/>
          <w:bCs/>
          <w:sz w:val="22"/>
          <w:szCs w:val="22"/>
        </w:rPr>
        <w:t xml:space="preserve"> DEZ</w:t>
      </w:r>
      <w:proofErr w:type="gramEnd"/>
      <w:r w:rsidR="00C40344">
        <w:rPr>
          <w:rFonts w:ascii="Calibri" w:eastAsia="Times New Roman" w:hAnsi="Calibri" w:cs="Arial"/>
          <w:b/>
          <w:bCs/>
          <w:sz w:val="22"/>
          <w:szCs w:val="22"/>
        </w:rPr>
        <w:t xml:space="preserve"> 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DIAS </w:t>
      </w:r>
      <w:r w:rsidR="00C40344">
        <w:rPr>
          <w:rFonts w:ascii="Calibri" w:eastAsia="Times New Roman" w:hAnsi="Calibri" w:cs="Arial"/>
          <w:b/>
          <w:spacing w:val="10"/>
          <w:sz w:val="22"/>
          <w:szCs w:val="22"/>
        </w:rPr>
        <w:t>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:rsidR="00923380" w:rsidRPr="00621E49" w:rsidRDefault="00923380" w:rsidP="00923380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:rsidR="00923380" w:rsidRPr="00621E49" w:rsidRDefault="00923380" w:rsidP="00923380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:rsidR="00923380" w:rsidRDefault="00923380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:rsidR="009E09A8" w:rsidRPr="00E02F32" w:rsidRDefault="00923380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:rsidR="009E09A8" w:rsidRPr="00E02F32" w:rsidRDefault="00923380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802F8C">
        <w:rPr>
          <w:rFonts w:ascii="Calibri" w:hAnsi="Calibri" w:cs="Arial"/>
          <w:b/>
          <w:bCs/>
          <w:sz w:val="22"/>
          <w:szCs w:val="22"/>
        </w:rPr>
        <w:t>5</w:t>
      </w:r>
      <w:r w:rsidR="002019E6" w:rsidRPr="00802F8C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802F8C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802F8C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802F8C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802F8C">
        <w:rPr>
          <w:rFonts w:ascii="Calibri" w:hAnsi="Calibri" w:cs="Arial"/>
          <w:b/>
          <w:bCs/>
          <w:sz w:val="22"/>
          <w:szCs w:val="22"/>
        </w:rPr>
        <w:t>ou execução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dos serviços serão efetuadas:</w:t>
      </w:r>
    </w:p>
    <w:p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, 1931 – Condomínio Industrial, 1931 Galpão 6B - Bairro: </w:t>
      </w:r>
      <w:proofErr w:type="spellStart"/>
      <w:r w:rsidRPr="00E02F32">
        <w:rPr>
          <w:rFonts w:ascii="Calibri" w:hAnsi="Calibri" w:cs="Arial"/>
          <w:sz w:val="22"/>
          <w:szCs w:val="22"/>
        </w:rPr>
        <w:t>Quissamã</w:t>
      </w:r>
      <w:proofErr w:type="spellEnd"/>
      <w:r w:rsidRPr="00E02F32">
        <w:rPr>
          <w:rFonts w:ascii="Calibri" w:hAnsi="Calibri" w:cs="Arial"/>
          <w:sz w:val="22"/>
          <w:szCs w:val="22"/>
        </w:rPr>
        <w:t xml:space="preserve">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:rsidR="009E09A8" w:rsidRPr="00E02F32" w:rsidRDefault="0092338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:rsidR="009E09A8" w:rsidRPr="00E02F32" w:rsidRDefault="00923380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080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5"/>
        <w:gridCol w:w="7764"/>
        <w:gridCol w:w="1701"/>
      </w:tblGrid>
      <w:tr w:rsidR="00C62DD9" w:rsidRPr="00C62DD9" w:rsidTr="002A0657">
        <w:trPr>
          <w:trHeight w:val="255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2DD9" w:rsidRPr="00C62DD9" w:rsidRDefault="00C62DD9" w:rsidP="00C62DD9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C62DD9">
              <w:rPr>
                <w:rFonts w:ascii="Calibri" w:hAnsi="Calibri" w:cs="Arial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77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C62DD9">
              <w:rPr>
                <w:rFonts w:ascii="Calibri" w:hAnsi="Calibri" w:cs="Arial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C62DD9">
            <w:pPr>
              <w:spacing w:before="120"/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C62DD9">
              <w:rPr>
                <w:rFonts w:ascii="Calibri" w:hAnsi="Calibri" w:cs="Arial"/>
                <w:b/>
                <w:bCs/>
                <w:sz w:val="18"/>
                <w:szCs w:val="18"/>
              </w:rPr>
              <w:t>Unidade</w:t>
            </w:r>
          </w:p>
        </w:tc>
      </w:tr>
      <w:tr w:rsidR="00C62DD9" w:rsidRPr="00C62DD9" w:rsidTr="002A0657">
        <w:trPr>
          <w:trHeight w:val="274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POLISULFATO DE MUCOPOLISSACARIDEO 3MG/G POMADA - TUBO 40G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BISNAGA</w:t>
            </w:r>
          </w:p>
        </w:tc>
      </w:tr>
      <w:tr w:rsidR="00C62DD9" w:rsidRPr="00C62DD9" w:rsidTr="002A0657">
        <w:trPr>
          <w:trHeight w:val="243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 w:after="24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0657">
              <w:rPr>
                <w:rFonts w:ascii="Calibri" w:hAnsi="Calibri" w:cs="Arial"/>
                <w:sz w:val="16"/>
                <w:szCs w:val="18"/>
              </w:rPr>
              <w:t>PROTEINA HIDROLISADA DE SORO DE LEITE, MALTODEXTRINA, OLEOS VEGETAIS (TIPO APTAMIL PEPTI) - LATA 400G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LATA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CLOZAPINA 25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01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INSULINA GLARGINA 100UI + LIXISENATIDA 50MCG/ML - CANETA 3ML (TIPO SOLIQUA 10-40)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CAN</w:t>
            </w:r>
          </w:p>
        </w:tc>
      </w:tr>
      <w:tr w:rsidR="00C62DD9" w:rsidRPr="00C62DD9" w:rsidTr="002A0657">
        <w:trPr>
          <w:trHeight w:val="382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BROMETO DE UMECLIDÍNIO 62,5MCG + VILANTEROL 25MCG + FUROATO DE FLUTICASONA 100MCG/DOSE - FRASCO 30 DOSES (TIPO TRELEGY)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UNIDADE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DULAGLUTIDA 1,5MG/0,5ML - SOL.INJETAVEL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CAN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CLOMIPRAMINA 75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393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8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INSULINA GLULISINA DE ORIGEM ADNR FRASCO C/10 ML - (TIPO APIDRA)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360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9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CANABIDIOL 3000mg + THC 0,3% - SOL. ORAL - FRASCO 30ML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10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ATROPINA, SULFATO 1% (COLIRIO) - 5ML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11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BROMETO DE OTILONIO 40MG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12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 xml:space="preserve">FENOFIBRATO 250 MG </w:t>
            </w:r>
            <w:proofErr w:type="gramStart"/>
            <w:r w:rsidRPr="00C62DD9">
              <w:rPr>
                <w:rFonts w:ascii="Calibri" w:hAnsi="Calibri" w:cs="Arial"/>
                <w:sz w:val="18"/>
                <w:szCs w:val="18"/>
              </w:rPr>
              <w:t>( TIPO</w:t>
            </w:r>
            <w:proofErr w:type="gramEnd"/>
            <w:r w:rsidRPr="00C62DD9">
              <w:rPr>
                <w:rFonts w:ascii="Calibri" w:hAnsi="Calibri" w:cs="Arial"/>
                <w:sz w:val="18"/>
                <w:szCs w:val="18"/>
              </w:rPr>
              <w:t xml:space="preserve"> LIPANON)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CAPSULA</w:t>
            </w:r>
          </w:p>
        </w:tc>
      </w:tr>
      <w:tr w:rsidR="00C62DD9" w:rsidRPr="00C62DD9" w:rsidTr="002A0657">
        <w:trPr>
          <w:trHeight w:val="31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13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INSULINA DEGLUDECA 100 U/ML + LIRAGLUTIDA 3,6 MG/ML - 3ML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SERINGA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14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PERICIAZINA 1% (10MG/ML) - FRASCO 20ML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15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SULPIRIDA  50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16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SULPIRIDA  25 MG. + BROMAZEPAM 1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17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PERICIAZINA 4% (40MG/ML) - FRASCO 20ML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18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HEPARINA SODICA 200UI GEL BISN.C/40G.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BISNAGA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19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TIORIDAZINA  25 MG, CLORIDRATO 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DRAGEA</w:t>
            </w:r>
          </w:p>
        </w:tc>
      </w:tr>
      <w:tr w:rsidR="00C62DD9" w:rsidRPr="00C62DD9" w:rsidTr="002A0657">
        <w:trPr>
          <w:trHeight w:val="218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20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VALPROATO DE SODIO + ACIDO VALPROICO 300 MG CR - TIPO TORVAL 300 MG CR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21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CALCITRIOL 0,25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CAPSULA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22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CLORTALIDONA 25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158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23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BRINZOLAMIDA+MALEATO DE TIMOLOL 10MG/ML+5MG/ML- FRASCO 5 ML (TIPO AZORGA)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24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PROPIONATO DE FLUTICASONA 250 MCG (DISKUS)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TIORIDAZINA 10 MG, CLORIDRATO 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26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TRIMETAZIDINA 80MG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27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VITAMINA D 10.000UI - (TIPO DPREV)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28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OLANZAPINA 5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464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29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 xml:space="preserve">FORMULA INFANTIL DE SEGUIMENTO PARA LACTENTES, COM DHA E ARA E NUCLEOTIDEOS, DE 01 </w:t>
            </w:r>
            <w:proofErr w:type="gramStart"/>
            <w:r w:rsidRPr="00C62DD9">
              <w:rPr>
                <w:rFonts w:ascii="Calibri" w:hAnsi="Calibri" w:cs="Arial"/>
                <w:sz w:val="18"/>
                <w:szCs w:val="18"/>
              </w:rPr>
              <w:t>À</w:t>
            </w:r>
            <w:proofErr w:type="gramEnd"/>
            <w:r w:rsidRPr="00C62DD9">
              <w:rPr>
                <w:rFonts w:ascii="Calibri" w:hAnsi="Calibri" w:cs="Arial"/>
                <w:sz w:val="18"/>
                <w:szCs w:val="18"/>
              </w:rPr>
              <w:t xml:space="preserve"> 06 MESES - LATA 800G (TIPO NAN COMFOR 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LATA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30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CANABIDIOL 20MG/ML SOL. ORAL (CBD) - FRASCO 30ML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31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AFLIBERCEPTE 40MG/ML - FRASCO/AMPOLA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FRASCO/AMPOLA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32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CANABIDIOL 23,75MG/ML - FRASCO 10ML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33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TACROLIMUS 0,1% POMADA - TUBO 10G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TUBO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34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EPLERENONA 25MG - COMPRIMIDOS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35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MECOBALAMINA 1000MCG - COMPRIMIDOS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36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VITAMINA B12 5000MCG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AMPOLA</w:t>
            </w:r>
          </w:p>
        </w:tc>
      </w:tr>
      <w:tr w:rsidR="00C62DD9" w:rsidRPr="00C62DD9" w:rsidTr="002A0657">
        <w:trPr>
          <w:trHeight w:val="480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37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COMPOSTO A BASE DE PROTEINA ISOLADA DE SOJA, SEM PROTEINAS LACTEAS E GLUTEN - LATA 800G (TIPO MILNUTRI SOY) 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LATA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38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DONEPEZILA 10MG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lastRenderedPageBreak/>
              <w:t>39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TRAZODONA 150 MG 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40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CETUXIMABE 5MG/ML - FRASCO 100ML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FRASCO/AMPOLA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41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ENCORAFENIBE 75MG - CAPSULAS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CAPSULA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42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OLANZAPINE 10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43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VITAMINA D 1000UI - COMPRIMIDOS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44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BUPRENORFINA 10MG - ADESIVO TRANSDÉRMICO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UNIDADE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45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CLORIDRATO DE NALTREXONA 50MG (TIPO REVIA)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46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VENLAFAXINA 150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CAPSULA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47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OXCARBAZAPINA 600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255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48</w:t>
            </w:r>
          </w:p>
        </w:tc>
        <w:tc>
          <w:tcPr>
            <w:tcW w:w="776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PANTOPRAZOL 20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COMPRIMIDO</w:t>
            </w:r>
          </w:p>
        </w:tc>
      </w:tr>
      <w:tr w:rsidR="00C62DD9" w:rsidRPr="00C62DD9" w:rsidTr="002A0657">
        <w:trPr>
          <w:trHeight w:val="51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C62DD9">
            <w:pPr>
              <w:spacing w:before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49</w:t>
            </w:r>
          </w:p>
        </w:tc>
        <w:tc>
          <w:tcPr>
            <w:tcW w:w="7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C62DD9" w:rsidRPr="00C62DD9" w:rsidRDefault="00C62DD9" w:rsidP="002A0657">
            <w:pPr>
              <w:spacing w:before="120" w:after="240"/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SENSOR COMPATÍVEL COM SISTEMA FLASH DE MONITORAMENTO DE GLICOSE (TIPO FREESTYLE LIBRE)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C62DD9" w:rsidRPr="00C62DD9" w:rsidRDefault="00C62DD9" w:rsidP="002A0657">
            <w:pPr>
              <w:spacing w:before="120"/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62DD9">
              <w:rPr>
                <w:rFonts w:ascii="Calibri" w:hAnsi="Calibri" w:cs="Arial"/>
                <w:sz w:val="18"/>
                <w:szCs w:val="18"/>
              </w:rPr>
              <w:t>UNIDADE</w:t>
            </w:r>
          </w:p>
        </w:tc>
      </w:tr>
    </w:tbl>
    <w:p w:rsidR="00131B9F" w:rsidRDefault="00923380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:rsidR="00C32026" w:rsidRDefault="0027272B" w:rsidP="00C32026">
      <w:pPr>
        <w:spacing w:after="120" w:line="276" w:lineRule="auto"/>
        <w:ind w:firstLine="709"/>
        <w:rPr>
          <w:rFonts w:ascii="Calibri" w:hAnsi="Calibri"/>
          <w:b/>
          <w:bCs/>
          <w:sz w:val="22"/>
          <w:szCs w:val="24"/>
          <w:u w:val="single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:rsidR="00C62DD9" w:rsidRPr="00C32026" w:rsidRDefault="00C62DD9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</w:p>
    <w:p w:rsidR="009E09A8" w:rsidRPr="00E02F32" w:rsidRDefault="0092338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:rsidR="009E09A8" w:rsidRPr="00E02F32" w:rsidRDefault="0092338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 xml:space="preserve">(es) </w:t>
      </w:r>
      <w:proofErr w:type="gramStart"/>
      <w:r w:rsidRPr="00E02F32">
        <w:rPr>
          <w:rFonts w:cs="Arial"/>
        </w:rPr>
        <w:t>designado(</w:t>
      </w:r>
      <w:proofErr w:type="gramEnd"/>
      <w:r w:rsidRPr="00E02F32">
        <w:rPr>
          <w:rFonts w:cs="Arial"/>
        </w:rPr>
        <w:t>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923380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27272B" w:rsidRPr="00E02F32" w:rsidRDefault="0027272B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:rsidR="009E09A8" w:rsidRPr="00E02F32" w:rsidRDefault="00923380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lastRenderedPageBreak/>
        <w:t>Conforme elemento de despesa informado pelo Departamento Financeiro da Secretaria Municipal de Saúde.</w:t>
      </w:r>
    </w:p>
    <w:p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:rsidR="009E09A8" w:rsidRPr="00E02F32" w:rsidRDefault="00923380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:rsidR="009E09A8" w:rsidRPr="00B4214F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B4214F" w:rsidRPr="00B4214F" w:rsidRDefault="00B4214F" w:rsidP="00B4214F">
      <w:pPr>
        <w:jc w:val="both"/>
        <w:rPr>
          <w:rFonts w:cs="Arial"/>
        </w:rPr>
      </w:pPr>
    </w:p>
    <w:p w:rsidR="00B4214F" w:rsidRDefault="00B4214F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923380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923380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:rsidR="009E09A8" w:rsidRPr="00E02F32" w:rsidRDefault="002A0657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923380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:rsidR="00843DAB" w:rsidRDefault="002A0657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023B5482" wp14:editId="3925B134">
            <wp:simplePos x="0" y="0"/>
            <wp:positionH relativeFrom="margin">
              <wp:posOffset>2600325</wp:posOffset>
            </wp:positionH>
            <wp:positionV relativeFrom="margin">
              <wp:posOffset>6320790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bookmarkStart w:id="0" w:name="_GoBack"/>
      <w:bookmarkEnd w:id="0"/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9E6" w:rsidRDefault="002019E6" w:rsidP="009E09A8">
      <w:r>
        <w:separator/>
      </w:r>
    </w:p>
  </w:endnote>
  <w:endnote w:type="continuationSeparator" w:id="0">
    <w:p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:rsidR="009E09A8" w:rsidRDefault="002A0657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9E6" w:rsidRDefault="002019E6" w:rsidP="009E09A8">
      <w:r>
        <w:separator/>
      </w:r>
    </w:p>
  </w:footnote>
  <w:footnote w:type="continuationSeparator" w:id="0">
    <w:p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A8" w:rsidRPr="00DC5B42" w:rsidRDefault="009E09A8">
    <w:pPr>
      <w:jc w:val="center"/>
      <w:rPr>
        <w:rFonts w:eastAsia="Calibri"/>
        <w:sz w:val="16"/>
      </w:rPr>
    </w:pPr>
  </w:p>
  <w:p w:rsidR="009E09A8" w:rsidRPr="005565D6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4"/>
      </w:rPr>
    </w:pPr>
    <w:r w:rsidRPr="005565D6">
      <w:rPr>
        <w:noProof/>
        <w:sz w:val="14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noProof/>
        <w:sz w:val="14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565D6">
      <w:rPr>
        <w:rFonts w:ascii="Calibri" w:hAnsi="Calibri" w:cs="Arial"/>
        <w:b/>
        <w:sz w:val="24"/>
        <w:szCs w:val="36"/>
      </w:rPr>
      <w:t>PREFEITURA MUNICIPAL DE PETRÓPOLIS</w:t>
    </w:r>
  </w:p>
  <w:p w:rsidR="009E09A8" w:rsidRPr="005565D6" w:rsidRDefault="002019E6">
    <w:pPr>
      <w:keepNext/>
      <w:jc w:val="center"/>
      <w:outlineLvl w:val="3"/>
      <w:rPr>
        <w:rFonts w:ascii="Calibri" w:hAnsi="Calibri" w:cs="Arial"/>
        <w:b/>
        <w:sz w:val="22"/>
        <w:szCs w:val="32"/>
      </w:rPr>
    </w:pPr>
    <w:r w:rsidRPr="005565D6">
      <w:rPr>
        <w:rFonts w:ascii="Calibri" w:hAnsi="Calibri" w:cs="Arial"/>
        <w:b/>
        <w:sz w:val="22"/>
        <w:szCs w:val="32"/>
      </w:rPr>
      <w:t>SECRETARIA MUNICIPAL DE SAÚDE</w:t>
    </w:r>
  </w:p>
  <w:p w:rsidR="009E09A8" w:rsidRPr="005565D6" w:rsidRDefault="002019E6">
    <w:pPr>
      <w:jc w:val="center"/>
      <w:rPr>
        <w:sz w:val="14"/>
      </w:rPr>
    </w:pPr>
    <w:r w:rsidRPr="005565D6">
      <w:rPr>
        <w:rFonts w:ascii="Calibri" w:eastAsia="Arial Unicode MS" w:hAnsi="Calibri" w:cs="Calibri"/>
        <w:b/>
        <w:sz w:val="22"/>
        <w:szCs w:val="32"/>
      </w:rPr>
      <w:t>GABINETE DO SECRETÁRIO</w:t>
    </w:r>
  </w:p>
  <w:p w:rsidR="009E09A8" w:rsidRPr="005565D6" w:rsidRDefault="00033407">
    <w:pPr>
      <w:jc w:val="center"/>
      <w:rPr>
        <w:szCs w:val="28"/>
      </w:rPr>
    </w:pPr>
    <w:r w:rsidRPr="005565D6">
      <w:rPr>
        <w:rFonts w:ascii="Calibri" w:eastAsia="Arial Unicode MS" w:hAnsi="Calibri" w:cs="Calibri"/>
        <w:b/>
        <w:szCs w:val="28"/>
      </w:rPr>
      <w:t>SUPERINTENDÊNCIA DE ATENÇÃO À SAÚDE</w:t>
    </w:r>
  </w:p>
  <w:p w:rsidR="009E09A8" w:rsidRPr="005565D6" w:rsidRDefault="00033407">
    <w:pPr>
      <w:jc w:val="center"/>
      <w:rPr>
        <w:rFonts w:ascii="Calibri" w:eastAsia="Arial Unicode MS" w:hAnsi="Calibri" w:cs="Calibri"/>
        <w:b/>
        <w:szCs w:val="28"/>
      </w:rPr>
    </w:pPr>
    <w:r w:rsidRPr="005565D6">
      <w:rPr>
        <w:rFonts w:ascii="Calibri" w:eastAsia="Arial Unicode MS" w:hAnsi="Calibri" w:cs="Calibri"/>
        <w:b/>
        <w:szCs w:val="28"/>
      </w:rPr>
      <w:t>NUCLEO DE ASSISTÊNCIA FARMACÊUTICA</w:t>
    </w:r>
  </w:p>
  <w:p w:rsidR="009E09A8" w:rsidRPr="005565D6" w:rsidRDefault="009E09A8">
    <w:pPr>
      <w:jc w:val="center"/>
      <w:rPr>
        <w:rFonts w:eastAsia="Calibri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</w:compat>
  <w:rsids>
    <w:rsidRoot w:val="009E09A8"/>
    <w:rsid w:val="000264AE"/>
    <w:rsid w:val="00033407"/>
    <w:rsid w:val="000873E4"/>
    <w:rsid w:val="00097C68"/>
    <w:rsid w:val="0013148F"/>
    <w:rsid w:val="00131B9F"/>
    <w:rsid w:val="001F2FB0"/>
    <w:rsid w:val="002019E6"/>
    <w:rsid w:val="00251CC3"/>
    <w:rsid w:val="002540BD"/>
    <w:rsid w:val="0027272B"/>
    <w:rsid w:val="002A0657"/>
    <w:rsid w:val="0032337B"/>
    <w:rsid w:val="003D6254"/>
    <w:rsid w:val="003F5ABC"/>
    <w:rsid w:val="00404AF8"/>
    <w:rsid w:val="0045013F"/>
    <w:rsid w:val="004553AF"/>
    <w:rsid w:val="005565D6"/>
    <w:rsid w:val="005B51C2"/>
    <w:rsid w:val="005B78C5"/>
    <w:rsid w:val="00667FFC"/>
    <w:rsid w:val="00677B26"/>
    <w:rsid w:val="007667BF"/>
    <w:rsid w:val="007E6C52"/>
    <w:rsid w:val="00802F8C"/>
    <w:rsid w:val="00843CC3"/>
    <w:rsid w:val="00843DAB"/>
    <w:rsid w:val="00923380"/>
    <w:rsid w:val="009D5184"/>
    <w:rsid w:val="009E09A8"/>
    <w:rsid w:val="00A13B0F"/>
    <w:rsid w:val="00A428D6"/>
    <w:rsid w:val="00A9094B"/>
    <w:rsid w:val="00B27AC2"/>
    <w:rsid w:val="00B4214F"/>
    <w:rsid w:val="00BB6624"/>
    <w:rsid w:val="00C17660"/>
    <w:rsid w:val="00C32026"/>
    <w:rsid w:val="00C40344"/>
    <w:rsid w:val="00C62DD9"/>
    <w:rsid w:val="00C65EB7"/>
    <w:rsid w:val="00CF12CC"/>
    <w:rsid w:val="00CF65AE"/>
    <w:rsid w:val="00DC5B42"/>
    <w:rsid w:val="00DD44FB"/>
    <w:rsid w:val="00E02F32"/>
    <w:rsid w:val="00E168DF"/>
    <w:rsid w:val="00EF420C"/>
    <w:rsid w:val="00F2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FBF7162-3C58-4A25-9012-6213A35E8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1164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Admin</cp:lastModifiedBy>
  <cp:revision>9</cp:revision>
  <cp:lastPrinted>2024-09-17T16:57:00Z</cp:lastPrinted>
  <dcterms:created xsi:type="dcterms:W3CDTF">2024-09-17T16:57:00Z</dcterms:created>
  <dcterms:modified xsi:type="dcterms:W3CDTF">2025-03-06T14:58:00Z</dcterms:modified>
  <dc:language>pt-BR</dc:language>
</cp:coreProperties>
</file>