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146" w:rsidRDefault="00A01146"/>
    <w:p w:rsidR="00A01146" w:rsidRDefault="00A01146"/>
    <w:p w:rsidR="00540974" w:rsidRDefault="00540974" w:rsidP="00540974">
      <w:pPr>
        <w:spacing w:line="360" w:lineRule="auto"/>
        <w:jc w:val="center"/>
        <w:rPr>
          <w:b/>
          <w:sz w:val="24"/>
          <w:szCs w:val="24"/>
        </w:rPr>
      </w:pPr>
    </w:p>
    <w:p w:rsidR="00540974" w:rsidRDefault="00540974" w:rsidP="00540974">
      <w:pPr>
        <w:spacing w:line="360" w:lineRule="auto"/>
        <w:jc w:val="center"/>
        <w:rPr>
          <w:b/>
          <w:sz w:val="24"/>
          <w:szCs w:val="24"/>
        </w:rPr>
      </w:pPr>
    </w:p>
    <w:p w:rsidR="00540974" w:rsidRPr="00FE2A63" w:rsidRDefault="00540974" w:rsidP="00540974">
      <w:pPr>
        <w:spacing w:line="360" w:lineRule="auto"/>
        <w:jc w:val="center"/>
        <w:rPr>
          <w:b/>
          <w:sz w:val="24"/>
          <w:szCs w:val="24"/>
        </w:rPr>
      </w:pPr>
      <w:r w:rsidRPr="00FE2A63">
        <w:rPr>
          <w:b/>
          <w:sz w:val="24"/>
          <w:szCs w:val="24"/>
        </w:rPr>
        <w:t xml:space="preserve">MEMORIAL JUSTIFICATIVO E DESCRITIVO DE </w:t>
      </w:r>
      <w:r>
        <w:rPr>
          <w:b/>
          <w:sz w:val="24"/>
          <w:szCs w:val="24"/>
        </w:rPr>
        <w:t>ENGENHARIA</w:t>
      </w:r>
    </w:p>
    <w:p w:rsidR="00540974" w:rsidRPr="00FE2A63" w:rsidRDefault="00540974" w:rsidP="00540974">
      <w:pPr>
        <w:spacing w:before="240" w:line="360" w:lineRule="auto"/>
        <w:jc w:val="center"/>
        <w:rPr>
          <w:b/>
          <w:sz w:val="24"/>
          <w:szCs w:val="24"/>
        </w:rPr>
      </w:pPr>
      <w:r w:rsidRPr="00FE2A63">
        <w:rPr>
          <w:b/>
          <w:sz w:val="24"/>
          <w:szCs w:val="24"/>
        </w:rPr>
        <w:t>PROJETO MODELO ESPAÇO ESPORTIVO COMUNITÁRIO TIPO A E TIPO B PROGRAMA DE ACELERAÇÃO DO CRESCIMENTO (PAC) MINISTÉRIO DO ESPORTE</w:t>
      </w:r>
    </w:p>
    <w:p w:rsidR="00540974" w:rsidRPr="00FE2A63" w:rsidRDefault="00540974" w:rsidP="00540974">
      <w:pPr>
        <w:spacing w:before="600" w:line="360" w:lineRule="auto"/>
        <w:jc w:val="both"/>
        <w:rPr>
          <w:b/>
          <w:sz w:val="24"/>
          <w:szCs w:val="24"/>
        </w:rPr>
      </w:pPr>
      <w:r w:rsidRPr="00FE2A63">
        <w:rPr>
          <w:b/>
          <w:sz w:val="24"/>
          <w:szCs w:val="24"/>
        </w:rPr>
        <w:t>1   APRESENTAÇÃO</w:t>
      </w:r>
    </w:p>
    <w:p w:rsidR="00540974" w:rsidRPr="00FE2A63" w:rsidRDefault="00540974" w:rsidP="00540974">
      <w:p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2A63">
        <w:rPr>
          <w:sz w:val="24"/>
          <w:szCs w:val="24"/>
        </w:rPr>
        <w:t xml:space="preserve">O presente documento tem como finalidade expor as diretrizes de concepção do projeto </w:t>
      </w:r>
      <w:r>
        <w:rPr>
          <w:sz w:val="24"/>
          <w:szCs w:val="24"/>
        </w:rPr>
        <w:t>do alambrado do campo de futebol pertencente a</w:t>
      </w:r>
      <w:r w:rsidRPr="00FE2A63">
        <w:rPr>
          <w:sz w:val="24"/>
          <w:szCs w:val="24"/>
        </w:rPr>
        <w:t>o espaço esportivo comunitário tipo A e tipo B do Programa de Aceleração do Crescimento (PAC) / Ministério do Esporte, ratificando e complementando, ainda, as informações contidas nas pranchas de desenhos do referido projeto, em especial as especificações de materiais.</w:t>
      </w:r>
    </w:p>
    <w:p w:rsidR="00540974" w:rsidRPr="00FE2A63" w:rsidRDefault="00540974" w:rsidP="00540974">
      <w:pPr>
        <w:spacing w:before="360" w:line="360" w:lineRule="auto"/>
        <w:jc w:val="both"/>
        <w:rPr>
          <w:b/>
          <w:sz w:val="24"/>
          <w:szCs w:val="24"/>
        </w:rPr>
      </w:pPr>
      <w:r w:rsidRPr="00FE2A63">
        <w:rPr>
          <w:b/>
          <w:sz w:val="24"/>
          <w:szCs w:val="24"/>
        </w:rPr>
        <w:t>2   PROJETO ALAMBRADO</w:t>
      </w:r>
    </w:p>
    <w:p w:rsidR="00540974" w:rsidRDefault="00540974" w:rsidP="00540974">
      <w:pPr>
        <w:spacing w:before="36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O alambrado para o campo de futebol é estruturado por tubos de aço galvanizado, com diâmetro de 2" nas barras horizontais das extremidades e nos travamentos verticais, os travamentos horizontais intermediários são em tubos de 1 1/4". O fechamento consiste em tela de arame galvanizado, fio 12 BWG e malha quadrada 5 x 5 cm. </w:t>
      </w:r>
    </w:p>
    <w:p w:rsidR="00540974" w:rsidRDefault="00540974" w:rsidP="00540974">
      <w:pPr>
        <w:spacing w:before="3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Os portões de acesso ao campo são compostos por estrutura externa em tubos galvanizados de 2" e com diagonais em tubos de 1 1/4", fechamento em tela de arame galvanizado, fio 12 BWG e malha quadrada 5 x 5 cm.</w:t>
      </w:r>
    </w:p>
    <w:p w:rsidR="00540974" w:rsidRDefault="00540974" w:rsidP="00540974">
      <w:pPr>
        <w:spacing w:before="360" w:line="360" w:lineRule="auto"/>
        <w:jc w:val="both"/>
        <w:rPr>
          <w:sz w:val="24"/>
          <w:szCs w:val="24"/>
        </w:rPr>
      </w:pPr>
    </w:p>
    <w:p w:rsidR="00540974" w:rsidRDefault="00540974" w:rsidP="00540974">
      <w:pPr>
        <w:spacing w:before="360" w:line="360" w:lineRule="auto"/>
        <w:jc w:val="both"/>
        <w:rPr>
          <w:sz w:val="24"/>
          <w:szCs w:val="24"/>
        </w:rPr>
      </w:pPr>
    </w:p>
    <w:p w:rsidR="00540974" w:rsidRDefault="00540974" w:rsidP="00540974">
      <w:pPr>
        <w:spacing w:before="360" w:line="360" w:lineRule="auto"/>
        <w:jc w:val="both"/>
        <w:rPr>
          <w:sz w:val="24"/>
          <w:szCs w:val="24"/>
        </w:rPr>
      </w:pPr>
    </w:p>
    <w:p w:rsidR="00540974" w:rsidRDefault="00540974" w:rsidP="00540974">
      <w:pPr>
        <w:spacing w:before="360" w:line="360" w:lineRule="auto"/>
        <w:jc w:val="both"/>
        <w:rPr>
          <w:sz w:val="24"/>
          <w:szCs w:val="24"/>
        </w:rPr>
      </w:pPr>
    </w:p>
    <w:p w:rsidR="00540974" w:rsidRDefault="00540974" w:rsidP="00540974">
      <w:pPr>
        <w:spacing w:before="3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 fundação será em estaca do tipo broca com 20 cm de diâmetro e um metro de profundidade, contabilizada a partir da base da viga baldrame. Toda a fundação será travada por uma viga baldrame nas dimensões 15 x 25cm, que também servirá de alicerce para a mureta em alvenaria prevista no projeto arquitetônico. Concreto com </w:t>
      </w:r>
      <w:proofErr w:type="spellStart"/>
      <w:r>
        <w:rPr>
          <w:sz w:val="24"/>
          <w:szCs w:val="24"/>
        </w:rPr>
        <w:t>fck</w:t>
      </w:r>
      <w:proofErr w:type="spellEnd"/>
      <w:r>
        <w:rPr>
          <w:sz w:val="24"/>
          <w:szCs w:val="24"/>
        </w:rPr>
        <w:t xml:space="preserve"> 30 </w:t>
      </w:r>
      <w:proofErr w:type="spellStart"/>
      <w:r>
        <w:rPr>
          <w:sz w:val="24"/>
          <w:szCs w:val="24"/>
        </w:rPr>
        <w:t>MPa</w:t>
      </w:r>
      <w:proofErr w:type="spellEnd"/>
      <w:r>
        <w:rPr>
          <w:sz w:val="24"/>
          <w:szCs w:val="24"/>
        </w:rPr>
        <w:t xml:space="preserve"> para as fundações. </w:t>
      </w:r>
    </w:p>
    <w:p w:rsidR="00540974" w:rsidRPr="00FE2A63" w:rsidRDefault="00540974" w:rsidP="00540974">
      <w:pPr>
        <w:spacing w:before="360"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O modelo tipo A terá o comprimento total de 29,15 metros atrás do gol e 50,15 metros nas laterais. O modelo do tipo B terá o comprimento de 30,15 metros atrás do gol e 50,15 metros nas laterais.</w:t>
      </w:r>
    </w:p>
    <w:p w:rsidR="00540974" w:rsidRPr="00FE2A63" w:rsidRDefault="00540974" w:rsidP="00540974">
      <w:pPr>
        <w:spacing w:before="360" w:line="360" w:lineRule="auto"/>
        <w:jc w:val="both"/>
        <w:rPr>
          <w:b/>
          <w:sz w:val="24"/>
          <w:szCs w:val="24"/>
        </w:rPr>
      </w:pPr>
      <w:r w:rsidRPr="00FE2A63">
        <w:rPr>
          <w:b/>
          <w:sz w:val="24"/>
          <w:szCs w:val="24"/>
        </w:rPr>
        <w:t>3   OBSERVAÇÕES</w:t>
      </w:r>
    </w:p>
    <w:p w:rsidR="00540974" w:rsidRPr="00FE2A63" w:rsidRDefault="00540974" w:rsidP="00540974">
      <w:pPr>
        <w:numPr>
          <w:ilvl w:val="0"/>
          <w:numId w:val="2"/>
        </w:numPr>
        <w:spacing w:before="480" w:line="360" w:lineRule="auto"/>
        <w:jc w:val="both"/>
        <w:rPr>
          <w:sz w:val="24"/>
          <w:szCs w:val="24"/>
        </w:rPr>
      </w:pPr>
      <w:r w:rsidRPr="00FE2A63">
        <w:rPr>
          <w:sz w:val="24"/>
          <w:szCs w:val="24"/>
        </w:rPr>
        <w:t>Para quaisquer esclarecimentos a autora do Projeto deverá ser consultada;</w:t>
      </w:r>
    </w:p>
    <w:p w:rsidR="00540974" w:rsidRPr="00FE2A63" w:rsidRDefault="00540974" w:rsidP="00540974">
      <w:pPr>
        <w:numPr>
          <w:ilvl w:val="0"/>
          <w:numId w:val="2"/>
        </w:numPr>
        <w:spacing w:before="120" w:line="360" w:lineRule="auto"/>
        <w:jc w:val="both"/>
        <w:rPr>
          <w:sz w:val="24"/>
          <w:szCs w:val="24"/>
        </w:rPr>
      </w:pPr>
      <w:r w:rsidRPr="00FE2A63">
        <w:rPr>
          <w:sz w:val="24"/>
          <w:szCs w:val="24"/>
        </w:rPr>
        <w:t>As especificações contidas no presente memorial poderão sofrer alterações; para tanto, a autora do Projeto deverá ser previamente consultada.</w:t>
      </w:r>
    </w:p>
    <w:p w:rsidR="00540974" w:rsidRPr="00FE2A63" w:rsidRDefault="00540974" w:rsidP="00540974">
      <w:pPr>
        <w:spacing w:before="120" w:line="360" w:lineRule="auto"/>
        <w:jc w:val="both"/>
        <w:rPr>
          <w:color w:val="FF0000"/>
          <w:sz w:val="24"/>
          <w:szCs w:val="24"/>
          <w:highlight w:val="yellow"/>
        </w:rPr>
      </w:pPr>
    </w:p>
    <w:p w:rsidR="00540974" w:rsidRPr="00FE2A63" w:rsidRDefault="00540974" w:rsidP="00540974">
      <w:pPr>
        <w:spacing w:before="120" w:line="360" w:lineRule="auto"/>
        <w:jc w:val="both"/>
        <w:rPr>
          <w:color w:val="FF0000"/>
          <w:sz w:val="24"/>
          <w:szCs w:val="24"/>
          <w:highlight w:val="yellow"/>
        </w:rPr>
      </w:pPr>
    </w:p>
    <w:p w:rsidR="00540974" w:rsidRPr="00FE2A63" w:rsidRDefault="00540974" w:rsidP="00540974">
      <w:pPr>
        <w:spacing w:before="120" w:line="360" w:lineRule="auto"/>
        <w:jc w:val="center"/>
        <w:rPr>
          <w:sz w:val="24"/>
          <w:szCs w:val="24"/>
        </w:rPr>
      </w:pPr>
      <w:r w:rsidRPr="00FE2A63">
        <w:rPr>
          <w:sz w:val="24"/>
          <w:szCs w:val="24"/>
        </w:rPr>
        <w:t>São Luís, 11 de março de 2024.</w:t>
      </w:r>
    </w:p>
    <w:p w:rsidR="00540974" w:rsidRPr="00FE2A63" w:rsidRDefault="00540974" w:rsidP="00540974">
      <w:pPr>
        <w:spacing w:before="120" w:line="360" w:lineRule="auto"/>
        <w:jc w:val="center"/>
        <w:rPr>
          <w:sz w:val="24"/>
          <w:szCs w:val="24"/>
        </w:rPr>
      </w:pPr>
    </w:p>
    <w:p w:rsidR="00A01146" w:rsidRDefault="00A01146">
      <w:pPr>
        <w:rPr>
          <w:sz w:val="24"/>
          <w:szCs w:val="24"/>
        </w:rPr>
      </w:pPr>
    </w:p>
    <w:p w:rsidR="00BD3F56" w:rsidRDefault="00BD3F56">
      <w:pPr>
        <w:rPr>
          <w:sz w:val="24"/>
          <w:szCs w:val="24"/>
        </w:rPr>
      </w:pPr>
    </w:p>
    <w:p w:rsidR="00800603" w:rsidRDefault="00800603" w:rsidP="00800603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:rsidR="00800603" w:rsidRDefault="00800603" w:rsidP="0080060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Gláucia Adriane de Sousa </w:t>
      </w:r>
      <w:proofErr w:type="spellStart"/>
      <w:r>
        <w:rPr>
          <w:sz w:val="24"/>
          <w:szCs w:val="24"/>
        </w:rPr>
        <w:t>Sulzbach</w:t>
      </w:r>
      <w:proofErr w:type="spellEnd"/>
    </w:p>
    <w:p w:rsidR="00800603" w:rsidRDefault="00800603" w:rsidP="00800603">
      <w:pPr>
        <w:jc w:val="center"/>
        <w:rPr>
          <w:sz w:val="24"/>
          <w:szCs w:val="24"/>
        </w:rPr>
      </w:pPr>
      <w:r>
        <w:rPr>
          <w:sz w:val="24"/>
          <w:szCs w:val="24"/>
        </w:rPr>
        <w:t>Me. Engenheira civil</w:t>
      </w:r>
    </w:p>
    <w:p w:rsidR="00800603" w:rsidRDefault="00800603" w:rsidP="00800603">
      <w:pPr>
        <w:jc w:val="center"/>
      </w:pPr>
      <w:r>
        <w:rPr>
          <w:sz w:val="24"/>
          <w:szCs w:val="24"/>
        </w:rPr>
        <w:t>CREA 1118491602MA</w:t>
      </w:r>
    </w:p>
    <w:p w:rsidR="00A01146" w:rsidRDefault="00A01146"/>
    <w:p w:rsidR="00A01146" w:rsidRDefault="00A01146">
      <w:pPr>
        <w:jc w:val="both"/>
      </w:pPr>
    </w:p>
    <w:sectPr w:rsidR="00A01146" w:rsidSect="00C142F4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157" w:rsidRDefault="00861157">
      <w:pPr>
        <w:spacing w:line="240" w:lineRule="auto"/>
      </w:pPr>
      <w:r>
        <w:separator/>
      </w:r>
    </w:p>
  </w:endnote>
  <w:endnote w:type="continuationSeparator" w:id="0">
    <w:p w:rsidR="00861157" w:rsidRDefault="0086115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AA9" w:rsidRDefault="00024AA9">
    <w:pPr>
      <w:pStyle w:val="Rodap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2452209</wp:posOffset>
          </wp:positionH>
          <wp:positionV relativeFrom="paragraph">
            <wp:posOffset>-226695</wp:posOffset>
          </wp:positionV>
          <wp:extent cx="3765419" cy="589273"/>
          <wp:effectExtent l="0" t="0" r="0" b="1905"/>
          <wp:wrapNone/>
          <wp:docPr id="1449880266" name="Imagem 2" descr="Interface gráfica do usuário, 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880266" name="Imagem 2" descr="Interface gráfica do usuário, Text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5419" cy="5892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7F12">
      <w:rPr>
        <w:noProof/>
      </w:rPr>
      <w:pict>
        <v:rect id="Retângulo 3" o:spid="_x0000_s1027" style="position:absolute;margin-left:340.5pt;margin-top:-43.8pt;width:154.5pt;height:83.6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" fillcolor="white [3212]" stroked="f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157" w:rsidRDefault="00861157">
      <w:pPr>
        <w:spacing w:line="240" w:lineRule="auto"/>
      </w:pPr>
      <w:r>
        <w:separator/>
      </w:r>
    </w:p>
  </w:footnote>
  <w:footnote w:type="continuationSeparator" w:id="0">
    <w:p w:rsidR="00861157" w:rsidRDefault="0086115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146" w:rsidRDefault="00E87199"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2380615</wp:posOffset>
          </wp:positionH>
          <wp:positionV relativeFrom="paragraph">
            <wp:posOffset>-18254</wp:posOffset>
          </wp:positionV>
          <wp:extent cx="970280" cy="961390"/>
          <wp:effectExtent l="0" t="0" r="1270" b="0"/>
          <wp:wrapNone/>
          <wp:docPr id="634076122" name="Imagem 4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076122" name="Imagem 4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0280" cy="961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7F1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-73.25pt;margin-top:-72.8pt;width:595.7pt;height:842.25pt;z-index:-251658240;mso-position-horizontal-relative:margin;mso-position-vertical-relative:margin">
          <v:imagedata r:id="rId2" o:title="image1"/>
          <w10:wrap anchorx="margin" anchory="margin"/>
        </v:shape>
      </w:pict>
    </w:r>
    <w:r w:rsidR="00277F12">
      <w:rPr>
        <w:noProof/>
      </w:rPr>
      <w:pict>
        <v:rect id="Retângulo 1" o:spid="_x0000_s1026" style="position:absolute;margin-left:164.25pt;margin-top:-4.5pt;width:136.5pt;height:97.5pt;z-index:2516572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" fillcolor="white [3212]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5488A"/>
    <w:multiLevelType w:val="hybridMultilevel"/>
    <w:tmpl w:val="40BA85C2"/>
    <w:lvl w:ilvl="0" w:tplc="B16AC588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FB04D24"/>
    <w:multiLevelType w:val="hybridMultilevel"/>
    <w:tmpl w:val="E2021B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01146"/>
    <w:rsid w:val="00024AA9"/>
    <w:rsid w:val="0010607B"/>
    <w:rsid w:val="00127EF4"/>
    <w:rsid w:val="001E0C5B"/>
    <w:rsid w:val="001E7672"/>
    <w:rsid w:val="0020264A"/>
    <w:rsid w:val="00277F12"/>
    <w:rsid w:val="002F45EF"/>
    <w:rsid w:val="00346D7B"/>
    <w:rsid w:val="003D51E3"/>
    <w:rsid w:val="003E479A"/>
    <w:rsid w:val="00464A5C"/>
    <w:rsid w:val="004D0AF6"/>
    <w:rsid w:val="0050400F"/>
    <w:rsid w:val="00540974"/>
    <w:rsid w:val="005E6E20"/>
    <w:rsid w:val="00632787"/>
    <w:rsid w:val="0067144A"/>
    <w:rsid w:val="00714260"/>
    <w:rsid w:val="00722399"/>
    <w:rsid w:val="00774AB0"/>
    <w:rsid w:val="007A5EE8"/>
    <w:rsid w:val="007C394E"/>
    <w:rsid w:val="007C72F8"/>
    <w:rsid w:val="00800603"/>
    <w:rsid w:val="00861157"/>
    <w:rsid w:val="008807D9"/>
    <w:rsid w:val="00883B55"/>
    <w:rsid w:val="008901DA"/>
    <w:rsid w:val="008E6C59"/>
    <w:rsid w:val="00924E1A"/>
    <w:rsid w:val="0096334E"/>
    <w:rsid w:val="00A01146"/>
    <w:rsid w:val="00A24569"/>
    <w:rsid w:val="00A86A13"/>
    <w:rsid w:val="00AA42C4"/>
    <w:rsid w:val="00AB7090"/>
    <w:rsid w:val="00B07768"/>
    <w:rsid w:val="00B82A16"/>
    <w:rsid w:val="00BB1CD9"/>
    <w:rsid w:val="00BD3F56"/>
    <w:rsid w:val="00C142F4"/>
    <w:rsid w:val="00C37699"/>
    <w:rsid w:val="00CB5685"/>
    <w:rsid w:val="00DE1E8A"/>
    <w:rsid w:val="00E61C29"/>
    <w:rsid w:val="00E87199"/>
    <w:rsid w:val="00ED1789"/>
    <w:rsid w:val="00F31E12"/>
    <w:rsid w:val="00F70FA0"/>
    <w:rsid w:val="00FA4607"/>
    <w:rsid w:val="00FE2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2F4"/>
  </w:style>
  <w:style w:type="paragraph" w:styleId="Ttulo1">
    <w:name w:val="heading 1"/>
    <w:basedOn w:val="Normal"/>
    <w:next w:val="Normal"/>
    <w:uiPriority w:val="9"/>
    <w:qFormat/>
    <w:rsid w:val="00C142F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C142F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C142F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142F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142F4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142F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C142F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C142F4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C142F4"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1E7672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C37699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CB5685"/>
    <w:pPr>
      <w:tabs>
        <w:tab w:val="center" w:pos="4419"/>
        <w:tab w:val="right" w:pos="8838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5685"/>
  </w:style>
  <w:style w:type="paragraph" w:styleId="Rodap">
    <w:name w:val="footer"/>
    <w:basedOn w:val="Normal"/>
    <w:link w:val="RodapChar"/>
    <w:uiPriority w:val="99"/>
    <w:unhideWhenUsed/>
    <w:rsid w:val="00CB5685"/>
    <w:pPr>
      <w:tabs>
        <w:tab w:val="center" w:pos="4419"/>
        <w:tab w:val="right" w:pos="8838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568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64429-CB39-4AFA-84D5-E0B07DFC2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Rosa de Oliveira Alves</dc:creator>
  <cp:lastModifiedBy>Hellen Barbosa</cp:lastModifiedBy>
  <cp:revision>2</cp:revision>
  <dcterms:created xsi:type="dcterms:W3CDTF">2024-03-12T17:41:00Z</dcterms:created>
  <dcterms:modified xsi:type="dcterms:W3CDTF">2024-03-12T17:41:00Z</dcterms:modified>
</cp:coreProperties>
</file>